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42564D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Prot. Gen. ___________</w:t>
            </w:r>
          </w:p>
          <w:p w14:paraId="513C085D" w14:textId="2DF3BB4C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Pratica N. [numero_</w:t>
            </w:r>
            <w:r w:rsidR="00C13133" w:rsidRPr="0042564D">
              <w:rPr>
                <w:rFonts w:ascii="Arial" w:hAnsi="Arial" w:cs="Arial"/>
                <w:sz w:val="20"/>
                <w:szCs w:val="20"/>
              </w:rPr>
              <w:t>protocollo</w:t>
            </w:r>
            <w:r w:rsidRPr="0042564D">
              <w:rPr>
                <w:rFonts w:ascii="Arial" w:hAnsi="Arial" w:cs="Arial"/>
                <w:sz w:val="20"/>
                <w:szCs w:val="20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29CC25D2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[comune_value], lì</w:t>
            </w:r>
            <w:r w:rsidR="00513837">
              <w:rPr>
                <w:rFonts w:ascii="Arial" w:hAnsi="Arial" w:cs="Arial"/>
                <w:sz w:val="20"/>
                <w:szCs w:val="20"/>
              </w:rPr>
              <w:t>______________</w:t>
            </w:r>
            <w:bookmarkStart w:id="0" w:name="_GoBack"/>
            <w:bookmarkEnd w:id="0"/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B35C0">
        <w:tc>
          <w:tcPr>
            <w:tcW w:w="4503" w:type="dxa"/>
          </w:tcPr>
          <w:p w14:paraId="7C6BF359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546397E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BC65C3F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53CD97A1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CB35C0" w:rsidRPr="008F1C5D" w14:paraId="13A44108" w14:textId="77777777" w:rsidTr="00CB35C0">
        <w:tc>
          <w:tcPr>
            <w:tcW w:w="4503" w:type="dxa"/>
          </w:tcPr>
          <w:p w14:paraId="34E0AE4A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A8B1916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54E306B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CB35C0" w:rsidRPr="008F1C5D" w14:paraId="6C3C8433" w14:textId="77777777" w:rsidTr="00CB35C0">
        <w:tc>
          <w:tcPr>
            <w:tcW w:w="4503" w:type="dxa"/>
          </w:tcPr>
          <w:p w14:paraId="1F5F805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DCA3D94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42A9194D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CB35C0" w:rsidRPr="008F1C5D" w14:paraId="6AC0E7D3" w14:textId="77777777" w:rsidTr="00CB35C0">
        <w:tc>
          <w:tcPr>
            <w:tcW w:w="4503" w:type="dxa"/>
          </w:tcPr>
          <w:p w14:paraId="68A88193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237FD7B8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7A837639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205B5462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058A7AA6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6F08105" w14:textId="4E02A3EC" w:rsidR="00A55C6C" w:rsidRPr="00A55C6C" w:rsidRDefault="00B217DB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42564D" w:rsidRPr="0042564D">
        <w:rPr>
          <w:rFonts w:ascii="Arial" w:hAnsi="Arial" w:cs="Arial"/>
          <w:b/>
          <w:sz w:val="20"/>
        </w:rPr>
        <w:t>ISTANZA di ACCERTAMENTO COMPATIBILITA' PAESAGGISTICA ai sensi dell’art. 167 comma 5 e art. 181 co.1 del D.LGS. 42/04 per</w:t>
      </w:r>
      <w:r w:rsidR="0042564D">
        <w:rPr>
          <w:rFonts w:ascii="Arial" w:hAnsi="Arial"/>
          <w:sz w:val="20"/>
        </w:rPr>
        <w:t xml:space="preserve"> </w:t>
      </w:r>
      <w:r w:rsidR="0099243E" w:rsidRPr="00A55C6C">
        <w:rPr>
          <w:rFonts w:ascii="Arial" w:hAnsi="Arial" w:cs="Arial"/>
          <w:b/>
          <w:sz w:val="20"/>
        </w:rPr>
        <w:t>[descrizione_intervento]</w:t>
      </w:r>
      <w:r w:rsidRPr="00A55C6C">
        <w:rPr>
          <w:rFonts w:ascii="Arial" w:hAnsi="Arial" w:cs="Arial"/>
          <w:b/>
          <w:sz w:val="20"/>
        </w:rPr>
        <w:t xml:space="preserve"> </w:t>
      </w:r>
      <w:r w:rsidRPr="00A55C6C">
        <w:rPr>
          <w:rFonts w:ascii="Arial" w:hAnsi="Arial" w:cs="Arial"/>
          <w:sz w:val="20"/>
        </w:rPr>
        <w:t>nello stabile/terreno sito</w:t>
      </w:r>
      <w:r w:rsidR="00A55C6C" w:rsidRPr="00A55C6C">
        <w:rPr>
          <w:rFonts w:ascii="Arial" w:hAnsi="Arial" w:cs="Arial"/>
          <w:sz w:val="20"/>
        </w:rPr>
        <w:t xml:space="preserve"> in [ubicazione],</w:t>
      </w:r>
    </w:p>
    <w:p w14:paraId="73926BB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A55C6C" w:rsidRPr="008F1C5D" w14:paraId="09E9F1FC" w14:textId="77777777" w:rsidTr="008F1C5D">
        <w:tc>
          <w:tcPr>
            <w:tcW w:w="1777" w:type="pct"/>
            <w:shd w:val="clear" w:color="auto" w:fill="D9D9D9"/>
          </w:tcPr>
          <w:p w14:paraId="533B2F9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09D5AB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FAF0F47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55C6C" w:rsidRPr="008F1C5D" w14:paraId="64B4F577" w14:textId="77777777" w:rsidTr="008F1C5D">
        <w:tc>
          <w:tcPr>
            <w:tcW w:w="1777" w:type="pct"/>
            <w:shd w:val="clear" w:color="auto" w:fill="D9D9D9"/>
          </w:tcPr>
          <w:p w14:paraId="6EF50631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48FB881A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74A1227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D39D15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</w:p>
    <w:p w14:paraId="7E20BAC9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1"/>
      </w:tblGrid>
      <w:tr w:rsidR="008F1C5D" w:rsidRPr="008F1C5D" w14:paraId="22276ECA" w14:textId="77777777" w:rsidTr="008F1C5D">
        <w:tc>
          <w:tcPr>
            <w:tcW w:w="1637" w:type="pct"/>
            <w:shd w:val="clear" w:color="auto" w:fill="D9D9D9"/>
          </w:tcPr>
          <w:p w14:paraId="48AABC76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590CD60E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C7CB319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36EFA20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8F1C5D" w:rsidRPr="008F1C5D" w14:paraId="570A6A9E" w14:textId="77777777" w:rsidTr="008F1C5D">
        <w:tc>
          <w:tcPr>
            <w:tcW w:w="1637" w:type="pct"/>
            <w:shd w:val="clear" w:color="auto" w:fill="D9D9D9"/>
          </w:tcPr>
          <w:p w14:paraId="5DD1EE1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59A880E3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306560B4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3C3BA3D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45A9099D" w14:textId="77777777" w:rsidR="00A55C6C" w:rsidRPr="00A55C6C" w:rsidRDefault="00A55C6C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00E29A31" w14:textId="77777777" w:rsidR="00B217DB" w:rsidRPr="007C7126" w:rsidRDefault="00B217DB" w:rsidP="007C7126">
      <w:pPr>
        <w:pStyle w:val="Corpotesto"/>
        <w:spacing w:after="0"/>
        <w:jc w:val="center"/>
        <w:rPr>
          <w:rFonts w:ascii="Arial" w:hAnsi="Arial" w:cs="Arial"/>
          <w:u w:val="single"/>
        </w:rPr>
      </w:pPr>
      <w:r w:rsidRPr="007C7126">
        <w:rPr>
          <w:rFonts w:ascii="Arial" w:hAnsi="Arial" w:cs="Arial"/>
          <w:b/>
          <w:sz w:val="20"/>
          <w:u w:val="single"/>
        </w:rPr>
        <w:t>COMUNICAZIONE INTERLOCUTORIA ex L.241/90 e s.m.i.</w:t>
      </w:r>
    </w:p>
    <w:p w14:paraId="1041E83A" w14:textId="77777777" w:rsidR="00B217DB" w:rsidRPr="00A55C6C" w:rsidRDefault="00B217DB">
      <w:pPr>
        <w:pStyle w:val="Corpotesto"/>
        <w:spacing w:after="0"/>
        <w:jc w:val="both"/>
        <w:rPr>
          <w:rFonts w:ascii="Arial" w:hAnsi="Arial" w:cs="Arial"/>
        </w:rPr>
      </w:pPr>
    </w:p>
    <w:p w14:paraId="4B76A2CE" w14:textId="77777777" w:rsidR="00B217DB" w:rsidRPr="00A55C6C" w:rsidRDefault="00B217DB">
      <w:pPr>
        <w:pStyle w:val="Predefinito"/>
        <w:jc w:val="center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>IL RESPONSABILE DEL SERVIZIO:</w:t>
      </w:r>
    </w:p>
    <w:p w14:paraId="2150A4D9" w14:textId="77777777" w:rsidR="00A55C6C" w:rsidRPr="00A55C6C" w:rsidRDefault="00A55C6C">
      <w:pPr>
        <w:pStyle w:val="Predefinito"/>
        <w:jc w:val="both"/>
        <w:rPr>
          <w:rFonts w:ascii="Arial" w:hAnsi="Arial" w:cs="Arial"/>
          <w:sz w:val="20"/>
        </w:rPr>
      </w:pPr>
    </w:p>
    <w:p w14:paraId="2DD0D91F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 xml:space="preserve">Con riferimento all'istanza in oggetto,   </w:t>
      </w:r>
    </w:p>
    <w:p w14:paraId="09234D0C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  <w:r w:rsidRPr="0042564D">
        <w:rPr>
          <w:rFonts w:ascii="Arial" w:hAnsi="Arial" w:cs="Arial"/>
          <w:sz w:val="20"/>
        </w:rPr>
        <w:t>Preso atto che tale proposta con gli elaborati progettuali presentati è stata inviata ai sensi dell’art.167 comma 5 e art. 181 co.1 del D.Lgs. 42/04 in data</w:t>
      </w:r>
      <w:r w:rsidRPr="0042564D">
        <w:rPr>
          <w:rFonts w:ascii="Arial" w:hAnsi="Arial" w:cs="Arial"/>
          <w:sz w:val="20"/>
          <w:highlight w:val="yellow"/>
        </w:rPr>
        <w:t>&lt;data&gt;</w:t>
      </w:r>
      <w:r w:rsidRPr="0042564D">
        <w:rPr>
          <w:rFonts w:ascii="Arial" w:hAnsi="Arial" w:cs="Arial"/>
          <w:sz w:val="20"/>
        </w:rPr>
        <w:t xml:space="preserve"> con prot. </w:t>
      </w:r>
      <w:r w:rsidRPr="0042564D">
        <w:rPr>
          <w:rFonts w:ascii="Arial" w:hAnsi="Arial" w:cs="Arial"/>
          <w:sz w:val="20"/>
          <w:highlight w:val="yellow"/>
        </w:rPr>
        <w:t>&lt;numero&gt;</w:t>
      </w:r>
      <w:r w:rsidRPr="0042564D">
        <w:rPr>
          <w:rFonts w:ascii="Arial" w:hAnsi="Arial" w:cs="Arial"/>
          <w:sz w:val="20"/>
        </w:rPr>
        <w:t xml:space="preserve">e pervenuta alla Archeologica, Belle Arti e Paesaggio per la città metropolitana di Genova e le Province di Imperia, La Spezia e Savona in data </w:t>
      </w:r>
      <w:r w:rsidRPr="0042564D">
        <w:rPr>
          <w:rFonts w:ascii="Arial" w:hAnsi="Arial" w:cs="Arial"/>
          <w:sz w:val="20"/>
          <w:highlight w:val="yellow"/>
        </w:rPr>
        <w:t>&lt;data&gt;</w:t>
      </w:r>
      <w:r w:rsidRPr="0042564D">
        <w:rPr>
          <w:rFonts w:ascii="Arial" w:hAnsi="Arial" w:cs="Arial"/>
          <w:sz w:val="20"/>
        </w:rPr>
        <w:t xml:space="preserve"> e </w:t>
      </w:r>
      <w:r w:rsidRPr="0042564D">
        <w:rPr>
          <w:rFonts w:ascii="Arial" w:hAnsi="Arial" w:cs="Arial"/>
          <w:sz w:val="20"/>
          <w:highlight w:val="yellow"/>
        </w:rPr>
        <w:t>che sono trascorsi i termini di cui agli art. 181 co.1 quater del D.Lgs. 42/04 e art.  17 Bis L. 241/90 senza che sia stato comunicato l’assenso;</w:t>
      </w:r>
    </w:p>
    <w:p w14:paraId="2A4F6E59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</w:p>
    <w:p w14:paraId="44490D85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  <w:r w:rsidRPr="0042564D">
        <w:rPr>
          <w:rFonts w:ascii="Arial" w:hAnsi="Arial" w:cs="Arial"/>
          <w:sz w:val="20"/>
          <w:highlight w:val="yellow"/>
        </w:rPr>
        <w:t>opp</w:t>
      </w:r>
    </w:p>
    <w:p w14:paraId="41988234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</w:p>
    <w:p w14:paraId="12C7EB65" w14:textId="37B0C911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  <w:r w:rsidRPr="0042564D">
        <w:rPr>
          <w:rFonts w:ascii="Arial" w:hAnsi="Arial" w:cs="Arial"/>
          <w:sz w:val="20"/>
        </w:rPr>
        <w:t>Visto il parere di competenza della Soprintendenza Archeologica,</w:t>
      </w:r>
      <w:r>
        <w:rPr>
          <w:rFonts w:ascii="Arial" w:hAnsi="Arial" w:cs="Arial"/>
          <w:sz w:val="20"/>
        </w:rPr>
        <w:t xml:space="preserve"> </w:t>
      </w:r>
      <w:r w:rsidRPr="0042564D">
        <w:rPr>
          <w:rFonts w:ascii="Arial" w:hAnsi="Arial" w:cs="Arial"/>
          <w:sz w:val="20"/>
        </w:rPr>
        <w:t xml:space="preserve">Belle Arti e Paesaggio per la città metropolitana di Genova e le Province di Imperia, La Spezia e Savona  ai sensi dell’art. 146 co.5 D.Lgs 42/04 del </w:t>
      </w:r>
      <w:r w:rsidRPr="0042564D">
        <w:rPr>
          <w:rFonts w:ascii="Arial" w:hAnsi="Arial" w:cs="Arial"/>
          <w:sz w:val="20"/>
          <w:highlight w:val="yellow"/>
        </w:rPr>
        <w:t>&lt;data&gt;</w:t>
      </w:r>
      <w:r w:rsidRPr="0042564D">
        <w:rPr>
          <w:rFonts w:ascii="Arial" w:hAnsi="Arial" w:cs="Arial"/>
          <w:sz w:val="20"/>
        </w:rPr>
        <w:t xml:space="preserve"> con prot. </w:t>
      </w:r>
      <w:bookmarkStart w:id="1" w:name="__DdeLink__17_1991356933"/>
      <w:r w:rsidRPr="0042564D">
        <w:rPr>
          <w:rFonts w:ascii="Arial" w:hAnsi="Arial" w:cs="Arial"/>
          <w:sz w:val="20"/>
          <w:highlight w:val="yellow"/>
        </w:rPr>
        <w:t>&lt;numero&gt;</w:t>
      </w:r>
      <w:bookmarkEnd w:id="1"/>
      <w:r w:rsidRPr="0042564D">
        <w:rPr>
          <w:rFonts w:ascii="Arial" w:hAnsi="Arial" w:cs="Arial"/>
          <w:sz w:val="20"/>
        </w:rPr>
        <w:t xml:space="preserve"> pervenuto presso questo Servizio di Pianificazione Territoriale in data</w:t>
      </w:r>
      <w:r w:rsidRPr="0042564D">
        <w:rPr>
          <w:rFonts w:ascii="Arial" w:hAnsi="Arial" w:cs="Arial"/>
          <w:sz w:val="20"/>
          <w:highlight w:val="yellow"/>
        </w:rPr>
        <w:t>&lt;data&gt;</w:t>
      </w:r>
      <w:r w:rsidRPr="0042564D">
        <w:rPr>
          <w:rFonts w:ascii="Arial" w:hAnsi="Arial" w:cs="Arial"/>
          <w:sz w:val="20"/>
        </w:rPr>
        <w:t xml:space="preserve"> con prot</w:t>
      </w:r>
      <w:r w:rsidRPr="0042564D">
        <w:rPr>
          <w:rFonts w:ascii="Arial" w:hAnsi="Arial" w:cs="Arial"/>
          <w:sz w:val="20"/>
          <w:highlight w:val="yellow"/>
        </w:rPr>
        <w:t>. &lt;numero&gt;;</w:t>
      </w:r>
      <w:r w:rsidRPr="0042564D">
        <w:rPr>
          <w:rFonts w:ascii="Arial" w:hAnsi="Arial" w:cs="Arial"/>
          <w:sz w:val="20"/>
        </w:rPr>
        <w:t xml:space="preserve"> </w:t>
      </w:r>
    </w:p>
    <w:p w14:paraId="45336438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</w:p>
    <w:p w14:paraId="5F989F85" w14:textId="0206AA27" w:rsid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  <w:r w:rsidRPr="0042564D">
        <w:rPr>
          <w:rFonts w:ascii="Arial" w:hAnsi="Arial" w:cs="Arial"/>
          <w:sz w:val="20"/>
        </w:rPr>
        <w:t>Al fine della conclusione del procedimento in corso si invita a produrre la seguente documentazione integrativa ai fini della definizione della pratica in argomento:</w:t>
      </w:r>
    </w:p>
    <w:p w14:paraId="0CBCC80A" w14:textId="77777777" w:rsidR="00EE05D8" w:rsidRPr="005E2AD3" w:rsidRDefault="00EE05D8" w:rsidP="00EE05D8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[oggetto_richiesta_integrazione;strconv=no]</w:t>
      </w:r>
    </w:p>
    <w:p w14:paraId="6C55BD22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</w:p>
    <w:p w14:paraId="7D2C8FB9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</w:rPr>
      </w:pPr>
      <w:r w:rsidRPr="0042564D">
        <w:rPr>
          <w:rFonts w:ascii="Arial" w:hAnsi="Arial" w:cs="Arial"/>
          <w:sz w:val="20"/>
          <w:highlight w:val="yellow"/>
        </w:rPr>
        <w:t>Attestazione pagamento sanzione ambientale di € 516</w:t>
      </w:r>
    </w:p>
    <w:p w14:paraId="622992AF" w14:textId="77777777" w:rsidR="0042564D" w:rsidRDefault="0042564D" w:rsidP="0042564D">
      <w:pPr>
        <w:pStyle w:val="Predefinito"/>
        <w:jc w:val="both"/>
      </w:pPr>
    </w:p>
    <w:p w14:paraId="6FED2F9E" w14:textId="23986905" w:rsid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  <w:r w:rsidRPr="0042564D">
        <w:rPr>
          <w:rFonts w:ascii="Arial" w:hAnsi="Arial" w:cs="Arial"/>
          <w:sz w:val="20"/>
          <w:u w:val="single"/>
        </w:rPr>
        <w:t>La presente comunicazione non costituisce atto autorizzatorio.</w:t>
      </w:r>
    </w:p>
    <w:p w14:paraId="2901A88E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</w:p>
    <w:p w14:paraId="66B3CF24" w14:textId="77777777" w:rsidR="00931990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ricorda infine che l</w:t>
      </w:r>
      <w:r w:rsidR="00A55C6C" w:rsidRPr="00A55C6C">
        <w:rPr>
          <w:rFonts w:ascii="Arial" w:hAnsi="Arial" w:cs="Arial"/>
          <w:sz w:val="20"/>
        </w:rPr>
        <w:t>’</w:t>
      </w:r>
      <w:r w:rsidRPr="00A55C6C">
        <w:rPr>
          <w:rFonts w:ascii="Arial" w:hAnsi="Arial" w:cs="Arial"/>
          <w:sz w:val="20"/>
        </w:rPr>
        <w:t>Istruttore Direttivo a cui Ella potrà rivolgersi per ogni eventuale chiarimento è</w:t>
      </w:r>
      <w:r w:rsidR="00931990" w:rsidRPr="00A55C6C">
        <w:rPr>
          <w:rFonts w:ascii="Arial" w:hAnsi="Arial" w:cs="Arial"/>
          <w:sz w:val="20"/>
        </w:rPr>
        <w:t xml:space="preserve"> [istruttore].</w:t>
      </w:r>
    </w:p>
    <w:p w14:paraId="1B1E8660" w14:textId="77777777" w:rsidR="00B217DB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Orario di ricevimento: Martedì e Venerdì, solo su appuntamento, dalle ore 9,00 alle ore 12,00.</w:t>
      </w:r>
    </w:p>
    <w:p w14:paraId="7D15D2BC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49426989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7E882CCD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A10216E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GEOM. Andrea Giacoletto</w:t>
            </w:r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2" w:name="__DdeLink__20_6943426422111"/>
      <w:bookmarkStart w:id="3" w:name="__DdeLink__20_694342642211"/>
      <w:bookmarkEnd w:id="2"/>
      <w:bookmarkEnd w:id="3"/>
    </w:p>
    <w:sectPr w:rsidR="00B217DB" w:rsidRPr="00A55C6C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33D1" w14:textId="77777777" w:rsidR="0068181E" w:rsidRDefault="0068181E">
      <w:pPr>
        <w:spacing w:after="0" w:line="240" w:lineRule="auto"/>
      </w:pPr>
      <w:r>
        <w:separator/>
      </w:r>
    </w:p>
  </w:endnote>
  <w:endnote w:type="continuationSeparator" w:id="0">
    <w:p w14:paraId="1BE3A2F4" w14:textId="77777777" w:rsidR="0068181E" w:rsidRDefault="0068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E4AF" w14:textId="77777777" w:rsidR="00B217DB" w:rsidRDefault="00513837">
    <w:pPr>
      <w:pStyle w:val="Pidipagina"/>
      <w:jc w:val="center"/>
    </w:pPr>
    <w:r>
      <w:rPr>
        <w:rFonts w:ascii="Century Gothic" w:hAnsi="Century Gothic"/>
      </w:rPr>
      <w:pict w14:anchorId="6A251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pt">
          <v:imagedata r:id="rId1" o:title=""/>
        </v:shape>
      </w:pict>
    </w:r>
  </w:p>
  <w:p w14:paraId="7747E3BD" w14:textId="77777777" w:rsidR="00B217DB" w:rsidRDefault="00B217DB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BE6A" w14:textId="77777777" w:rsidR="0068181E" w:rsidRDefault="0068181E">
      <w:pPr>
        <w:spacing w:after="0" w:line="240" w:lineRule="auto"/>
      </w:pPr>
      <w:r>
        <w:separator/>
      </w:r>
    </w:p>
  </w:footnote>
  <w:footnote w:type="continuationSeparator" w:id="0">
    <w:p w14:paraId="2752F4F2" w14:textId="77777777" w:rsidR="0068181E" w:rsidRDefault="0068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1DC" w14:textId="4939BFEA" w:rsidR="00B217DB" w:rsidRDefault="00B217DB" w:rsidP="007E37E6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68181E">
      <w:pict w14:anchorId="18764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Pr="00744BCF"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88FE17" w14:textId="77777777" w:rsidR="00B217DB" w:rsidRDefault="00B217DB">
    <w:pPr>
      <w:pStyle w:val="Predefinito"/>
    </w:pPr>
  </w:p>
  <w:p w14:paraId="4588A8E6" w14:textId="77777777" w:rsidR="00B217DB" w:rsidRDefault="00B217DB">
    <w:pPr>
      <w:pStyle w:val="Predefinito"/>
    </w:pPr>
  </w:p>
  <w:p w14:paraId="26C452CD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b/>
        <w:sz w:val="22"/>
        <w:szCs w:val="22"/>
      </w:rPr>
      <w:t xml:space="preserve">Servizio Pianificazione Territoriale </w:t>
    </w:r>
    <w:r w:rsidRPr="00744BCF">
      <w:rPr>
        <w:rFonts w:ascii="Arial" w:hAnsi="Century Gothic"/>
        <w:b/>
        <w:sz w:val="22"/>
        <w:szCs w:val="22"/>
      </w:rPr>
      <w:t>–</w:t>
    </w:r>
    <w:r w:rsidRPr="00744BCF">
      <w:rPr>
        <w:rFonts w:ascii="Arial" w:hAnsi="Century Gothic"/>
        <w:b/>
        <w:sz w:val="22"/>
        <w:szCs w:val="22"/>
      </w:rPr>
      <w:t xml:space="preserve"> Urbanistica-Ambiente </w:t>
    </w:r>
  </w:p>
  <w:p w14:paraId="54A954BE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sz w:val="22"/>
        <w:szCs w:val="22"/>
      </w:rPr>
      <w:t>Ufficio Edilizia Privata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63D4F"/>
    <w:rsid w:val="001C1600"/>
    <w:rsid w:val="002A7292"/>
    <w:rsid w:val="002C78B7"/>
    <w:rsid w:val="0042564D"/>
    <w:rsid w:val="00476AD1"/>
    <w:rsid w:val="00513837"/>
    <w:rsid w:val="0068181E"/>
    <w:rsid w:val="007108C9"/>
    <w:rsid w:val="00744BCF"/>
    <w:rsid w:val="00794417"/>
    <w:rsid w:val="007C7126"/>
    <w:rsid w:val="007E37E6"/>
    <w:rsid w:val="007F7827"/>
    <w:rsid w:val="00865329"/>
    <w:rsid w:val="008F1C5D"/>
    <w:rsid w:val="00931990"/>
    <w:rsid w:val="00960808"/>
    <w:rsid w:val="0099243E"/>
    <w:rsid w:val="00A55C6C"/>
    <w:rsid w:val="00B217DB"/>
    <w:rsid w:val="00C13133"/>
    <w:rsid w:val="00CB35C0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</cp:lastModifiedBy>
  <cp:revision>14</cp:revision>
  <dcterms:created xsi:type="dcterms:W3CDTF">2020-02-17T09:46:00Z</dcterms:created>
  <dcterms:modified xsi:type="dcterms:W3CDTF">2020-02-25T10:03:00Z</dcterms:modified>
</cp:coreProperties>
</file>