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A1D54" w14:textId="77777777" w:rsidR="005E4C04" w:rsidRPr="005E4C04" w:rsidRDefault="005E4C04" w:rsidP="005E4C04">
      <w:pPr>
        <w:spacing w:before="100" w:beforeAutospacing="1" w:after="100" w:afterAutospacing="1"/>
        <w:jc w:val="right"/>
        <w:rPr>
          <w:rFonts w:ascii="Times" w:hAnsi="Times" w:cs="Times New Roman"/>
          <w:sz w:val="20"/>
          <w:szCs w:val="20"/>
          <w:lang w:eastAsia="it-IT"/>
        </w:rPr>
      </w:pPr>
      <w:r w:rsidRPr="005E4C04">
        <w:rPr>
          <w:rFonts w:ascii="Times" w:hAnsi="Times" w:cs="Times New Roman"/>
          <w:sz w:val="20"/>
          <w:szCs w:val="20"/>
          <w:lang w:eastAsia="it-IT"/>
        </w:rPr>
        <w:t> </w:t>
      </w:r>
    </w:p>
    <w:p w14:paraId="3393E786" w14:textId="77777777" w:rsidR="00C82038" w:rsidRPr="005E4C04" w:rsidRDefault="00C82038" w:rsidP="00C82038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  <w:lang w:eastAsia="it-IT"/>
        </w:rPr>
      </w:pPr>
      <w:r w:rsidRPr="005E4C04">
        <w:rPr>
          <w:rFonts w:ascii="Times" w:hAnsi="Times" w:cs="Times New Roman"/>
          <w:b/>
          <w:bCs/>
          <w:sz w:val="20"/>
          <w:szCs w:val="20"/>
          <w:lang w:eastAsia="it-IT"/>
        </w:rPr>
        <w:t xml:space="preserve">COMMISSIONE PER IL PAESAGGIO </w:t>
      </w:r>
      <w:r w:rsidRPr="005E4C04">
        <w:rPr>
          <w:rFonts w:ascii="Times" w:hAnsi="Times" w:cs="Times New Roman"/>
          <w:sz w:val="20"/>
          <w:szCs w:val="20"/>
          <w:lang w:eastAsia="it-IT"/>
        </w:rPr>
        <w:br/>
      </w:r>
      <w:r w:rsidRPr="005E4C04">
        <w:rPr>
          <w:rFonts w:ascii="Times" w:hAnsi="Times" w:cs="Times New Roman"/>
          <w:b/>
          <w:bCs/>
          <w:sz w:val="20"/>
          <w:szCs w:val="20"/>
          <w:lang w:eastAsia="it-IT"/>
        </w:rPr>
        <w:t>UNIONE DEI COMUNI DEL GOLFO PARADISO</w:t>
      </w:r>
    </w:p>
    <w:p w14:paraId="4C25C882" w14:textId="77777777" w:rsidR="00C82038" w:rsidRPr="005E4C04" w:rsidRDefault="00C82038" w:rsidP="00C82038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  <w:lang w:eastAsia="it-IT"/>
        </w:rPr>
      </w:pPr>
      <w:r w:rsidRPr="005E4C04">
        <w:rPr>
          <w:rFonts w:ascii="Times" w:hAnsi="Times" w:cs="Times New Roman"/>
          <w:b/>
          <w:bCs/>
          <w:sz w:val="20"/>
          <w:szCs w:val="20"/>
          <w:lang w:eastAsia="it-IT"/>
        </w:rPr>
        <w:t>BOGLIASCO - PIEVE LIGURE - SORI</w:t>
      </w:r>
    </w:p>
    <w:p w14:paraId="608A1258" w14:textId="4D054145" w:rsidR="00C82038" w:rsidRPr="004307E2" w:rsidRDefault="00C82038" w:rsidP="004307E2">
      <w:pPr>
        <w:spacing w:before="100" w:beforeAutospacing="1" w:after="240"/>
        <w:jc w:val="center"/>
        <w:rPr>
          <w:rFonts w:ascii="Times" w:hAnsi="Times" w:cs="Times New Roman"/>
          <w:b/>
          <w:sz w:val="20"/>
          <w:szCs w:val="20"/>
          <w:lang w:eastAsia="it-IT"/>
        </w:rPr>
      </w:pPr>
      <w:r w:rsidRPr="004307E2">
        <w:rPr>
          <w:rFonts w:ascii="Times" w:hAnsi="Times" w:cs="Times New Roman"/>
          <w:b/>
          <w:bCs/>
          <w:sz w:val="20"/>
          <w:szCs w:val="20"/>
          <w:lang w:eastAsia="it-IT"/>
        </w:rPr>
        <w:t xml:space="preserve">VERBALE DELLA SEDUTA DEL </w:t>
      </w:r>
      <w:r w:rsidR="009E30A5">
        <w:rPr>
          <w:rFonts w:ascii="Times" w:hAnsi="Times" w:cs="Times New Roman"/>
          <w:b/>
          <w:sz w:val="20"/>
          <w:szCs w:val="20"/>
          <w:lang w:eastAsia="it-IT"/>
        </w:rPr>
        <w:t>[data_protocollo_parere]</w:t>
      </w:r>
      <w:r w:rsidRPr="004307E2">
        <w:rPr>
          <w:rFonts w:ascii="Times" w:hAnsi="Times" w:cs="Times New Roman"/>
          <w:b/>
          <w:sz w:val="20"/>
          <w:szCs w:val="20"/>
          <w:lang w:eastAsia="it-IT"/>
        </w:rPr>
        <w:t xml:space="preserve"> </w:t>
      </w:r>
    </w:p>
    <w:tbl>
      <w:tblPr>
        <w:tblW w:w="50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315"/>
        <w:gridCol w:w="2118"/>
        <w:gridCol w:w="2245"/>
        <w:gridCol w:w="2944"/>
      </w:tblGrid>
      <w:tr w:rsidR="009E30A5" w:rsidRPr="005E4C04" w14:paraId="36F3F32C" w14:textId="77777777" w:rsidTr="009E207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EA21F" w14:textId="77777777" w:rsidR="00C82038" w:rsidRPr="005E4C04" w:rsidRDefault="00C82038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 w:rsidRPr="005E4C04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it-IT"/>
              </w:rPr>
              <w:t>PRATICA 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E452B" w14:textId="5C6201D8" w:rsidR="00C82038" w:rsidRPr="005E4C04" w:rsidRDefault="009E30A5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it-IT"/>
              </w:rPr>
              <w:t>[numero_pratica]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06E85" w14:textId="77777777" w:rsidR="00C82038" w:rsidRPr="005E4C04" w:rsidRDefault="00C82038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 w:rsidRPr="005E4C04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it-IT"/>
              </w:rPr>
              <w:t>QUALIFICA DELL'INTERVENTO: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CAD60" w14:textId="63A82B27" w:rsidR="00C82038" w:rsidRPr="005E4C04" w:rsidRDefault="009E30A5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  <w:t>[qualificazione_intervento_opt]</w:t>
            </w:r>
          </w:p>
        </w:tc>
      </w:tr>
      <w:tr w:rsidR="009E30A5" w:rsidRPr="005E4C04" w14:paraId="5681F78D" w14:textId="77777777" w:rsidTr="009E207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BAC5" w14:textId="77777777" w:rsidR="00C82038" w:rsidRPr="005E4C04" w:rsidRDefault="00C82038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 w:rsidRPr="005E4C04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it-IT"/>
              </w:rPr>
              <w:t>RICHIEDENTE: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E04F6" w14:textId="77777777" w:rsidR="00C82038" w:rsidRPr="005E4C04" w:rsidRDefault="00C82038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it-IT"/>
              </w:rPr>
              <w:t>[elenco_richiedenti]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132B3" w14:textId="77777777" w:rsidR="00C82038" w:rsidRPr="005E4C04" w:rsidRDefault="00C82038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 w:rsidRPr="005E4C04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it-IT"/>
              </w:rPr>
              <w:t>PROGETTISTA: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2D4FD" w14:textId="58CAD306" w:rsidR="00C82038" w:rsidRPr="005E4C04" w:rsidRDefault="009E30A5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it-IT"/>
              </w:rPr>
              <w:t>[progettista_cognome] [progettista_nome]</w:t>
            </w:r>
          </w:p>
        </w:tc>
      </w:tr>
      <w:tr w:rsidR="009E30A5" w:rsidRPr="005E4C04" w14:paraId="3C2E776F" w14:textId="77777777" w:rsidTr="009E2079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2CFFC" w14:textId="77777777" w:rsidR="00C82038" w:rsidRPr="005E4C04" w:rsidRDefault="00C82038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 w:rsidRPr="005E4C04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it-IT"/>
              </w:rPr>
              <w:t>DESCRIZIONE SOMMARIA DEL PROGETTO: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1E8BD" w14:textId="7912ED9F" w:rsidR="00C82038" w:rsidRPr="005E4C04" w:rsidRDefault="00C82038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 w:rsidRPr="005E4C04"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  <w:t> </w:t>
            </w:r>
            <w:r w:rsidR="009E30A5">
              <w:rPr>
                <w:rFonts w:ascii="Times" w:eastAsia="Times New Roman" w:hAnsi="Times" w:cs="Times New Roman"/>
                <w:i/>
                <w:iCs/>
                <w:sz w:val="20"/>
                <w:szCs w:val="20"/>
                <w:lang w:eastAsia="it-IT"/>
              </w:rPr>
              <w:t>[descrizione_intervento]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A6D9B" w14:textId="77777777" w:rsidR="00C82038" w:rsidRPr="005E4C04" w:rsidRDefault="00C82038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 w:rsidRPr="005E4C04"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BB012" w14:textId="77777777" w:rsidR="00C82038" w:rsidRPr="005E4C04" w:rsidRDefault="00C82038" w:rsidP="009E2079">
            <w:pPr>
              <w:jc w:val="left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 w:rsidRPr="005E4C04"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14:paraId="5DA8AF72" w14:textId="77777777" w:rsidR="00C82038" w:rsidRPr="005E4C04" w:rsidRDefault="00C82038" w:rsidP="00C82038">
      <w:p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  <w:lang w:eastAsia="it-IT"/>
        </w:rPr>
      </w:pPr>
      <w:r w:rsidRPr="005E4C04">
        <w:rPr>
          <w:rFonts w:ascii="Times" w:hAnsi="Times" w:cs="Times New Roman"/>
          <w:sz w:val="20"/>
          <w:szCs w:val="20"/>
          <w:lang w:eastAsia="it-IT"/>
        </w:rPr>
        <w:t> </w:t>
      </w:r>
    </w:p>
    <w:p w14:paraId="2B5F8540" w14:textId="77777777" w:rsidR="00C82038" w:rsidRPr="005E4C04" w:rsidRDefault="00C82038" w:rsidP="00C82038">
      <w:p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  <w:lang w:eastAsia="it-IT"/>
        </w:rPr>
      </w:pPr>
      <w:r w:rsidRPr="005E4C04">
        <w:rPr>
          <w:rFonts w:ascii="Times" w:hAnsi="Times" w:cs="Times New Roman"/>
          <w:sz w:val="20"/>
          <w:szCs w:val="20"/>
          <w:lang w:eastAsia="it-IT"/>
        </w:rPr>
        <w:t xml:space="preserve">A conclusione dell'istruttoria della pratica e dell'esame della documentazione presentata , la </w:t>
      </w:r>
      <w:r w:rsidRPr="005E4C04">
        <w:rPr>
          <w:rFonts w:ascii="Times" w:hAnsi="Times" w:cs="Times New Roman"/>
          <w:b/>
          <w:bCs/>
          <w:sz w:val="20"/>
          <w:szCs w:val="20"/>
          <w:lang w:eastAsia="it-IT"/>
        </w:rPr>
        <w:t>Commissione Locale per il Paesaggio</w:t>
      </w:r>
      <w:r w:rsidRPr="005E4C04">
        <w:rPr>
          <w:rFonts w:ascii="Times" w:hAnsi="Times" w:cs="Times New Roman"/>
          <w:sz w:val="20"/>
          <w:szCs w:val="20"/>
          <w:lang w:eastAsia="it-IT"/>
        </w:rPr>
        <w:t>, al riguardo, ha espresso il seguente parere :</w:t>
      </w:r>
    </w:p>
    <w:p w14:paraId="0A87C41E" w14:textId="5B88B3FF" w:rsidR="00C82038" w:rsidRPr="005E4C04" w:rsidRDefault="00C82038" w:rsidP="00C82038">
      <w:p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  <w:lang w:eastAsia="it-IT"/>
        </w:rPr>
      </w:pPr>
      <w:r>
        <w:rPr>
          <w:rFonts w:ascii="Times" w:hAnsi="Times" w:cs="Times New Roman"/>
          <w:sz w:val="20"/>
          <w:szCs w:val="20"/>
          <w:lang w:eastAsia="it-IT"/>
        </w:rPr>
        <w:t>[parere_</w:t>
      </w:r>
      <w:r w:rsidR="009E30A5">
        <w:rPr>
          <w:rFonts w:ascii="Times" w:hAnsi="Times" w:cs="Times New Roman"/>
          <w:sz w:val="20"/>
          <w:szCs w:val="20"/>
          <w:lang w:eastAsia="it-IT"/>
        </w:rPr>
        <w:t>tipo</w:t>
      </w:r>
      <w:r>
        <w:rPr>
          <w:rFonts w:ascii="Times" w:hAnsi="Times" w:cs="Times New Roman"/>
          <w:sz w:val="20"/>
          <w:szCs w:val="20"/>
          <w:lang w:eastAsia="it-IT"/>
        </w:rPr>
        <w:t>]</w:t>
      </w:r>
    </w:p>
    <w:p w14:paraId="157B5A8A" w14:textId="433EBCC5" w:rsidR="00C82038" w:rsidRPr="005E4C04" w:rsidRDefault="00C82038" w:rsidP="00C82038">
      <w:p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  <w:lang w:eastAsia="it-IT"/>
        </w:rPr>
      </w:pPr>
      <w:r>
        <w:rPr>
          <w:rFonts w:ascii="Times" w:hAnsi="Times" w:cs="Times New Roman"/>
          <w:sz w:val="20"/>
          <w:szCs w:val="20"/>
          <w:lang w:eastAsia="it-IT"/>
        </w:rPr>
        <w:t>[</w:t>
      </w:r>
      <w:r w:rsidR="009E30A5">
        <w:rPr>
          <w:rFonts w:ascii="Times" w:hAnsi="Times" w:cs="Times New Roman"/>
          <w:sz w:val="20"/>
          <w:szCs w:val="20"/>
          <w:lang w:eastAsia="it-IT"/>
        </w:rPr>
        <w:t>parere_ente</w:t>
      </w:r>
      <w:r>
        <w:rPr>
          <w:rFonts w:ascii="Times" w:hAnsi="Times" w:cs="Times New Roman"/>
          <w:sz w:val="20"/>
          <w:szCs w:val="20"/>
          <w:lang w:eastAsia="it-IT"/>
        </w:rPr>
        <w:t>]</w:t>
      </w:r>
    </w:p>
    <w:p w14:paraId="384D16FB" w14:textId="4E224E5D" w:rsidR="00C82038" w:rsidRPr="005E4C04" w:rsidRDefault="00C82038" w:rsidP="00C82038">
      <w:p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  <w:lang w:eastAsia="it-IT"/>
        </w:rPr>
      </w:pPr>
      <w:r>
        <w:rPr>
          <w:rFonts w:ascii="Times" w:hAnsi="Times" w:cs="Times New Roman"/>
          <w:sz w:val="20"/>
          <w:szCs w:val="20"/>
          <w:lang w:eastAsia="it-IT"/>
        </w:rPr>
        <w:t>[</w:t>
      </w:r>
      <w:r w:rsidR="009E30A5">
        <w:rPr>
          <w:rFonts w:ascii="Times" w:hAnsi="Times" w:cs="Times New Roman"/>
          <w:sz w:val="20"/>
          <w:szCs w:val="20"/>
          <w:lang w:eastAsia="it-IT"/>
        </w:rPr>
        <w:t>prescrizioni_ente</w:t>
      </w:r>
      <w:r>
        <w:rPr>
          <w:rFonts w:ascii="Times" w:hAnsi="Times" w:cs="Times New Roman"/>
          <w:sz w:val="20"/>
          <w:szCs w:val="20"/>
          <w:lang w:eastAsia="it-IT"/>
        </w:rPr>
        <w:t>]</w:t>
      </w:r>
    </w:p>
    <w:p w14:paraId="00777387" w14:textId="77777777" w:rsidR="00C82038" w:rsidRPr="005E4C04" w:rsidRDefault="00C82038" w:rsidP="00C82038">
      <w:pPr>
        <w:spacing w:before="100" w:beforeAutospacing="1" w:after="100" w:afterAutospacing="1"/>
        <w:jc w:val="right"/>
        <w:rPr>
          <w:rFonts w:ascii="Times" w:hAnsi="Times" w:cs="Times New Roman"/>
          <w:sz w:val="20"/>
          <w:szCs w:val="20"/>
          <w:lang w:eastAsia="it-IT"/>
        </w:rPr>
      </w:pPr>
      <w:r w:rsidRPr="005E4C04">
        <w:rPr>
          <w:rFonts w:ascii="Times" w:hAnsi="Times" w:cs="Times New Roman"/>
          <w:sz w:val="20"/>
          <w:szCs w:val="20"/>
          <w:lang w:eastAsia="it-IT"/>
        </w:rPr>
        <w:t>Il Segretario Verbalizzante</w:t>
      </w:r>
    </w:p>
    <w:p w14:paraId="0197BB71" w14:textId="77777777" w:rsidR="00F00272" w:rsidRPr="0041583E" w:rsidRDefault="00F00272" w:rsidP="00C82038">
      <w:pPr>
        <w:rPr>
          <w:rFonts w:ascii="Times New Roman" w:hAnsi="Times New Roman" w:cs="Times New Roman"/>
        </w:rPr>
      </w:pPr>
    </w:p>
    <w:sectPr w:rsidR="00F00272" w:rsidRPr="0041583E" w:rsidSect="00F00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EE1C9" w14:textId="77777777" w:rsidR="002E5EC4" w:rsidRDefault="002E5EC4" w:rsidP="000F7898">
      <w:r>
        <w:separator/>
      </w:r>
    </w:p>
  </w:endnote>
  <w:endnote w:type="continuationSeparator" w:id="0">
    <w:p w14:paraId="29529A52" w14:textId="77777777" w:rsidR="002E5EC4" w:rsidRDefault="002E5EC4" w:rsidP="000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46C08" w14:textId="77777777" w:rsidR="003F0D60" w:rsidRDefault="003F0D6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C9B13" w14:textId="77777777" w:rsidR="003F0D60" w:rsidRDefault="003F0D6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BD56E" w14:textId="77777777" w:rsidR="003F0D60" w:rsidRDefault="003F0D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022AF" w14:textId="77777777" w:rsidR="002E5EC4" w:rsidRDefault="002E5EC4" w:rsidP="000F7898">
      <w:r>
        <w:separator/>
      </w:r>
    </w:p>
  </w:footnote>
  <w:footnote w:type="continuationSeparator" w:id="0">
    <w:p w14:paraId="76ACC25F" w14:textId="77777777" w:rsidR="002E5EC4" w:rsidRDefault="002E5EC4" w:rsidP="000F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3423" w14:textId="77777777" w:rsidR="003F0D60" w:rsidRDefault="003F0D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05DC2" w14:textId="77777777" w:rsidR="000F7898" w:rsidRDefault="003F0D60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7A275788" wp14:editId="5255E4A1">
          <wp:extent cx="6122670" cy="1192530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A9AC06" w14:textId="77777777" w:rsidR="003F0D60" w:rsidRDefault="003F0D6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F7A00" w14:textId="77777777" w:rsidR="003F0D60" w:rsidRDefault="003F0D6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3E"/>
    <w:rsid w:val="000F7898"/>
    <w:rsid w:val="00157248"/>
    <w:rsid w:val="00186653"/>
    <w:rsid w:val="001E5B83"/>
    <w:rsid w:val="00275231"/>
    <w:rsid w:val="002E5EC4"/>
    <w:rsid w:val="003F0D60"/>
    <w:rsid w:val="0041583E"/>
    <w:rsid w:val="004307E2"/>
    <w:rsid w:val="00533E5F"/>
    <w:rsid w:val="00535B22"/>
    <w:rsid w:val="005417D7"/>
    <w:rsid w:val="005E4C04"/>
    <w:rsid w:val="0077625D"/>
    <w:rsid w:val="00915EE6"/>
    <w:rsid w:val="009D7A4A"/>
    <w:rsid w:val="009E30A5"/>
    <w:rsid w:val="009E4884"/>
    <w:rsid w:val="00B513D0"/>
    <w:rsid w:val="00BF4F82"/>
    <w:rsid w:val="00C20DA1"/>
    <w:rsid w:val="00C82038"/>
    <w:rsid w:val="00C82B66"/>
    <w:rsid w:val="00D5111D"/>
    <w:rsid w:val="00F00272"/>
    <w:rsid w:val="00F4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99238"/>
  <w15:docId w15:val="{9AF3A67C-4CE8-4F74-90DC-477E6C2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158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styleId="Enfasicorsivo">
    <w:name w:val="Emphasis"/>
    <w:basedOn w:val="Carpredefinitoparagrafo"/>
    <w:uiPriority w:val="20"/>
    <w:qFormat/>
    <w:rsid w:val="0041583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Marco Carbone</cp:lastModifiedBy>
  <cp:revision>2</cp:revision>
  <dcterms:created xsi:type="dcterms:W3CDTF">2020-06-10T13:43:00Z</dcterms:created>
  <dcterms:modified xsi:type="dcterms:W3CDTF">2020-06-10T13:43:00Z</dcterms:modified>
</cp:coreProperties>
</file>